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6B4B" w14:textId="77777777" w:rsidR="007563DF" w:rsidRPr="0042109D" w:rsidRDefault="007563DF" w:rsidP="007563DF">
      <w:pPr>
        <w:spacing w:line="240" w:lineRule="auto"/>
        <w:ind w:left="720" w:firstLine="720"/>
        <w:jc w:val="both"/>
        <w:rPr>
          <w:rFonts w:ascii="Verdana" w:hAnsi="Verdana" w:cs="Arial"/>
          <w:b/>
          <w:sz w:val="24"/>
          <w:szCs w:val="24"/>
          <w:lang w:val="sq-AL"/>
        </w:rPr>
      </w:pPr>
      <w:r w:rsidRPr="0042109D">
        <w:rPr>
          <w:rFonts w:ascii="Verdana" w:hAnsi="Verdana" w:cs="Arial"/>
          <w:b/>
          <w:sz w:val="24"/>
          <w:szCs w:val="24"/>
          <w:lang w:val="sq-AL"/>
        </w:rPr>
        <w:t xml:space="preserve">  </w:t>
      </w:r>
    </w:p>
    <w:p w14:paraId="3FA50D76" w14:textId="2E95B7A2" w:rsidR="000E42B2" w:rsidRPr="0042109D" w:rsidRDefault="000E42B2" w:rsidP="00C91DC6">
      <w:pPr>
        <w:spacing w:line="240" w:lineRule="auto"/>
        <w:jc w:val="both"/>
        <w:rPr>
          <w:rFonts w:ascii="Calisto MT" w:hAnsi="Calisto MT" w:cs="Arial"/>
          <w:b/>
          <w:sz w:val="28"/>
          <w:szCs w:val="28"/>
          <w:lang w:val="sq-AL"/>
        </w:rPr>
      </w:pP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                                                   </w:t>
      </w:r>
      <w:r w:rsidR="0059048D" w:rsidRPr="0042109D">
        <w:rPr>
          <w:rFonts w:ascii="Calisto MT" w:hAnsi="Calisto MT" w:cs="Arial"/>
          <w:b/>
          <w:sz w:val="28"/>
          <w:szCs w:val="28"/>
          <w:lang w:val="sq-AL"/>
        </w:rPr>
        <w:t>L</w:t>
      </w:r>
      <w:r w:rsidR="00F03FC6" w:rsidRPr="0042109D">
        <w:rPr>
          <w:rFonts w:ascii="Calisto MT" w:hAnsi="Calisto MT" w:cs="Arial"/>
          <w:b/>
          <w:sz w:val="28"/>
          <w:szCs w:val="28"/>
          <w:lang w:val="sq-AL"/>
        </w:rPr>
        <w:t xml:space="preserve">INDA SHALA </w:t>
      </w:r>
    </w:p>
    <w:p w14:paraId="34E69C51" w14:textId="77777777" w:rsidR="004D2747" w:rsidRDefault="000E42B2" w:rsidP="00C91DC6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              </w:t>
      </w:r>
    </w:p>
    <w:p w14:paraId="5B4E9AFD" w14:textId="70743372" w:rsidR="00CD4DB7" w:rsidRPr="0042109D" w:rsidRDefault="000E42B2" w:rsidP="00C91DC6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  <w:r w:rsidRPr="0042109D">
        <w:rPr>
          <w:rFonts w:ascii="Calisto MT" w:hAnsi="Calisto MT" w:cs="Arial"/>
          <w:b/>
          <w:sz w:val="26"/>
          <w:szCs w:val="26"/>
          <w:lang w:val="sq-AL"/>
        </w:rPr>
        <w:t xml:space="preserve">                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>N</w:t>
      </w:r>
      <w:r w:rsidR="0042109D" w:rsidRPr="0042109D">
        <w:rPr>
          <w:rFonts w:ascii="Calisto MT" w:hAnsi="Calisto MT" w:cs="Arial"/>
          <w:b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>nkryetare e</w:t>
      </w:r>
      <w:r w:rsidR="00460ACB" w:rsidRPr="0042109D">
        <w:rPr>
          <w:rFonts w:ascii="Calisto MT" w:hAnsi="Calisto MT" w:cs="Arial"/>
          <w:b/>
          <w:sz w:val="26"/>
          <w:szCs w:val="26"/>
          <w:lang w:val="sq-AL"/>
        </w:rPr>
        <w:t xml:space="preserve"> Bordit t</w:t>
      </w:r>
      <w:r w:rsidR="0042109D" w:rsidRPr="0042109D">
        <w:rPr>
          <w:rFonts w:ascii="Calisto MT" w:hAnsi="Calisto MT" w:cs="Arial"/>
          <w:b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 xml:space="preserve"> Federat</w:t>
      </w:r>
      <w:r w:rsidR="0042109D" w:rsidRPr="0042109D">
        <w:rPr>
          <w:rFonts w:ascii="Calisto MT" w:hAnsi="Calisto MT" w:cs="Arial"/>
          <w:b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>s s</w:t>
      </w:r>
      <w:r w:rsidR="0042109D" w:rsidRPr="0042109D">
        <w:rPr>
          <w:rFonts w:ascii="Calisto MT" w:hAnsi="Calisto MT" w:cs="Arial"/>
          <w:b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 xml:space="preserve"> Basketbollit t</w:t>
      </w:r>
      <w:r w:rsidR="0042109D" w:rsidRPr="0042109D">
        <w:rPr>
          <w:rFonts w:ascii="Calisto MT" w:hAnsi="Calisto MT" w:cs="Arial"/>
          <w:b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 xml:space="preserve"> Kosov</w:t>
      </w:r>
      <w:r w:rsidR="0042109D" w:rsidRPr="0042109D">
        <w:rPr>
          <w:rFonts w:ascii="Calisto MT" w:hAnsi="Calisto MT" w:cs="Arial"/>
          <w:b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/>
          <w:sz w:val="26"/>
          <w:szCs w:val="26"/>
          <w:lang w:val="sq-AL"/>
        </w:rPr>
        <w:t>s</w:t>
      </w:r>
      <w:r w:rsidR="0059048D" w:rsidRPr="0042109D">
        <w:rPr>
          <w:rFonts w:ascii="Calisto MT" w:hAnsi="Calisto MT" w:cs="Arial"/>
          <w:bCs/>
          <w:sz w:val="26"/>
          <w:szCs w:val="26"/>
          <w:lang w:val="sq-AL"/>
        </w:rPr>
        <w:tab/>
      </w:r>
    </w:p>
    <w:p w14:paraId="6B5583DE" w14:textId="77777777" w:rsidR="00F03FC6" w:rsidRPr="0042109D" w:rsidRDefault="00F03FC6" w:rsidP="00F03FC6">
      <w:pPr>
        <w:spacing w:after="0" w:line="240" w:lineRule="auto"/>
        <w:rPr>
          <w:rFonts w:ascii="Calisto MT" w:hAnsi="Calisto MT" w:cs="Arial"/>
          <w:bCs/>
          <w:sz w:val="26"/>
          <w:szCs w:val="26"/>
          <w:lang w:val="sq-AL"/>
        </w:rPr>
      </w:pPr>
    </w:p>
    <w:p w14:paraId="329413C9" w14:textId="6190E1F8" w:rsidR="00F03FC6" w:rsidRPr="0042109D" w:rsidRDefault="00F03FC6" w:rsidP="00F03FC6">
      <w:pPr>
        <w:spacing w:after="0" w:line="240" w:lineRule="auto"/>
        <w:rPr>
          <w:rFonts w:ascii="Calisto MT" w:hAnsi="Calisto MT" w:cs="Arial"/>
          <w:bCs/>
          <w:i/>
          <w:iCs/>
          <w:color w:val="000000" w:themeColor="text1"/>
          <w:sz w:val="24"/>
          <w:szCs w:val="24"/>
          <w:lang w:val="sq-AL"/>
        </w:rPr>
      </w:pPr>
      <w:r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>Linda Shala ka lindur n</w:t>
      </w:r>
      <w:r w:rsidR="0042109D"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>ë</w:t>
      </w:r>
      <w:r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 xml:space="preserve"> vitin 1966 n</w:t>
      </w:r>
      <w:r w:rsidR="0042109D"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>ë</w:t>
      </w:r>
      <w:r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 xml:space="preserve"> Mitrovic</w:t>
      </w:r>
      <w:r w:rsidR="0042109D"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>ë</w:t>
      </w:r>
      <w:r w:rsidRPr="0042109D">
        <w:rPr>
          <w:rFonts w:ascii="Calisto MT" w:hAnsi="Calisto MT" w:cs="Arial"/>
          <w:bCs/>
          <w:i/>
          <w:iCs/>
          <w:sz w:val="24"/>
          <w:szCs w:val="24"/>
          <w:lang w:val="sq-AL"/>
        </w:rPr>
        <w:t xml:space="preserve">. </w:t>
      </w:r>
      <w:r w:rsidRPr="0042109D">
        <w:rPr>
          <w:rFonts w:ascii="Calisto MT" w:hAnsi="Calisto MT" w:cs="Arial"/>
          <w:bCs/>
          <w:i/>
          <w:iCs/>
          <w:color w:val="000000" w:themeColor="text1"/>
          <w:sz w:val="24"/>
          <w:szCs w:val="24"/>
          <w:lang w:val="sq-AL"/>
        </w:rPr>
        <w:t>E martuar, nënë e një fëmi</w:t>
      </w:r>
      <w:r w:rsidR="00C536F0">
        <w:rPr>
          <w:rFonts w:ascii="Calisto MT" w:hAnsi="Calisto MT" w:cs="Arial"/>
          <w:bCs/>
          <w:i/>
          <w:iCs/>
          <w:color w:val="000000" w:themeColor="text1"/>
          <w:sz w:val="24"/>
          <w:szCs w:val="24"/>
          <w:lang w:val="sq-AL"/>
        </w:rPr>
        <w:t>je</w:t>
      </w:r>
      <w:r w:rsidRPr="0042109D">
        <w:rPr>
          <w:rFonts w:ascii="Calisto MT" w:hAnsi="Calisto MT" w:cs="Arial"/>
          <w:bCs/>
          <w:i/>
          <w:iCs/>
          <w:color w:val="000000" w:themeColor="text1"/>
          <w:sz w:val="24"/>
          <w:szCs w:val="24"/>
          <w:lang w:val="sq-AL"/>
        </w:rPr>
        <w:t xml:space="preserve">, jeton në Prishtinë. </w:t>
      </w:r>
    </w:p>
    <w:p w14:paraId="6D27C269" w14:textId="75C7C93A" w:rsidR="00CD4DB7" w:rsidRPr="0042109D" w:rsidRDefault="00CD4DB7" w:rsidP="00C91DC6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</w:p>
    <w:p w14:paraId="6F79CE8E" w14:textId="2AB8248C" w:rsidR="00CD4DB7" w:rsidRPr="0042109D" w:rsidRDefault="001B3A5D" w:rsidP="00C91DC6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Linda Shala 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>sht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nj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pe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r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sonalitet 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publik, 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e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njohur p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>r shoq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>rin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kosovare p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>r pun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>n dhe aktivitetet e saj 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CD4DB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>fusha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ndryshme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jet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s. </w:t>
      </w:r>
    </w:p>
    <w:p w14:paraId="53CB2886" w14:textId="3570E224" w:rsidR="001B3A5D" w:rsidRPr="0042109D" w:rsidRDefault="00CD4DB7" w:rsidP="00C91DC6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sz w:val="26"/>
          <w:szCs w:val="26"/>
          <w:lang w:val="sq-AL"/>
        </w:rPr>
        <w:t>Fillimet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>e saja profesionale jan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lidhura me gazetarin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televizive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, p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r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vazhduar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me nd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rmarr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si q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e </w:t>
      </w:r>
      <w:r w:rsidR="00E75B8C" w:rsidRPr="0042109D">
        <w:rPr>
          <w:rFonts w:ascii="Calisto MT" w:hAnsi="Calisto MT" w:cs="Arial"/>
          <w:bCs/>
          <w:sz w:val="26"/>
          <w:szCs w:val="26"/>
          <w:lang w:val="sq-AL"/>
        </w:rPr>
        <w:t>renditin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at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n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>d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>r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grat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e para 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fush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>n e biznesit 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Kosov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B05A46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. </w:t>
      </w:r>
    </w:p>
    <w:p w14:paraId="1A1B2990" w14:textId="143179F2" w:rsidR="003B1107" w:rsidRPr="0042109D" w:rsidRDefault="00B05A46" w:rsidP="00C91DC6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sz w:val="26"/>
          <w:szCs w:val="26"/>
          <w:lang w:val="sq-AL"/>
        </w:rPr>
        <w:t>Kryetar</w:t>
      </w:r>
      <w:r w:rsidR="001512DC">
        <w:rPr>
          <w:rFonts w:ascii="Calisto MT" w:hAnsi="Calisto MT" w:cs="Arial"/>
          <w:bCs/>
          <w:sz w:val="26"/>
          <w:szCs w:val="26"/>
          <w:lang w:val="sq-AL"/>
        </w:rPr>
        <w:t>ja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e par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gru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>a e klubit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basketbollit </w:t>
      </w:r>
      <w:r w:rsidR="00E75B8C" w:rsidRPr="0042109D">
        <w:rPr>
          <w:rFonts w:ascii="Calisto MT" w:hAnsi="Calisto MT" w:cs="Arial"/>
          <w:bCs/>
          <w:sz w:val="26"/>
          <w:szCs w:val="26"/>
          <w:lang w:val="sq-AL"/>
        </w:rPr>
        <w:t>Trepça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nga Mitrovica n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konkurrenc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0E42B2" w:rsidRPr="0042109D">
        <w:rPr>
          <w:rFonts w:ascii="Calisto MT" w:hAnsi="Calisto MT" w:cs="Arial"/>
          <w:bCs/>
          <w:sz w:val="26"/>
          <w:szCs w:val="26"/>
          <w:lang w:val="sq-AL"/>
        </w:rPr>
        <w:t>n e meshkujve,</w:t>
      </w:r>
      <w:r w:rsidR="00E75B8C">
        <w:rPr>
          <w:rFonts w:ascii="Calisto MT" w:hAnsi="Calisto MT" w:cs="Arial"/>
          <w:bCs/>
          <w:sz w:val="26"/>
          <w:szCs w:val="26"/>
          <w:lang w:val="sq-AL"/>
        </w:rPr>
        <w:t xml:space="preserve"> 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>promotore e fuqizimit ekonomik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vendit, grave dhe ambientit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favorsh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>m p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>r zhvillim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potencialit t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rinis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s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Kosov</w:t>
      </w:r>
      <w:r w:rsidR="0042109D" w:rsidRPr="0042109D">
        <w:rPr>
          <w:rFonts w:ascii="Calisto MT" w:hAnsi="Calisto MT" w:cs="Arial"/>
          <w:bCs/>
          <w:sz w:val="26"/>
          <w:szCs w:val="26"/>
          <w:lang w:val="sq-AL"/>
        </w:rPr>
        <w:t>ë</w:t>
      </w:r>
      <w:r w:rsidR="003B1107" w:rsidRPr="0042109D">
        <w:rPr>
          <w:rFonts w:ascii="Calisto MT" w:hAnsi="Calisto MT" w:cs="Arial"/>
          <w:bCs/>
          <w:sz w:val="26"/>
          <w:szCs w:val="26"/>
          <w:lang w:val="sq-AL"/>
        </w:rPr>
        <w:t>s.</w:t>
      </w:r>
    </w:p>
    <w:p w14:paraId="3A4412C2" w14:textId="017A0A63" w:rsidR="0059048D" w:rsidRPr="0042109D" w:rsidRDefault="00460ACB" w:rsidP="00C462FD">
      <w:pPr>
        <w:spacing w:line="240" w:lineRule="auto"/>
        <w:jc w:val="both"/>
        <w:rPr>
          <w:rFonts w:ascii="Calisto MT" w:hAnsi="Calisto MT" w:cs="Arial"/>
          <w:bCs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E diplomuar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Fakultetin Ekonomik të Universitetit të Prishtinës, Studimet 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M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aster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i ka p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rfunduar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Diplomaci dhe </w:t>
      </w:r>
      <w:r w:rsidR="00E75B8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Marrëdhënie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="00E75B8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Ndërkombëtare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.</w:t>
      </w:r>
      <w:r w:rsidR="00E35CDA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Nga gjuh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E35CDA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t e huaja flet dhe shkruan 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at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="00E35CDA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angleze dhe serbe.</w:t>
      </w:r>
      <w:r w:rsidR="007563DF" w:rsidRPr="0042109D">
        <w:rPr>
          <w:rFonts w:ascii="Calisto MT" w:hAnsi="Calisto MT" w:cs="Arial"/>
          <w:bCs/>
          <w:sz w:val="26"/>
          <w:szCs w:val="26"/>
          <w:lang w:val="sq-AL"/>
        </w:rPr>
        <w:t xml:space="preserve"> </w:t>
      </w:r>
    </w:p>
    <w:p w14:paraId="5E134B9B" w14:textId="255D7A0F" w:rsidR="0091025A" w:rsidRPr="0042109D" w:rsidRDefault="003B1107" w:rsidP="00D70802">
      <w:pPr>
        <w:spacing w:line="240" w:lineRule="auto"/>
        <w:jc w:val="both"/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Profesionin e </w:t>
      </w:r>
      <w:r w:rsidR="007F6508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gazetari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e filloi </w:t>
      </w:r>
      <w:r w:rsidR="007F6508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në Radio Televizionin e Prishtinës </w:t>
      </w:r>
      <w:r w:rsidR="00D70802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(</w:t>
      </w:r>
      <w:smartTag w:uri="urn:schemas-microsoft-com:office:smarttags" w:element="stockticker">
        <w:r w:rsidR="00D70802" w:rsidRPr="0042109D">
          <w:rPr>
            <w:rFonts w:ascii="Calisto MT" w:hAnsi="Calisto MT" w:cs="Arial"/>
            <w:bCs/>
            <w:color w:val="000000" w:themeColor="text1"/>
            <w:sz w:val="26"/>
            <w:szCs w:val="26"/>
            <w:lang w:val="sq-AL"/>
          </w:rPr>
          <w:t>RTP</w:t>
        </w:r>
      </w:smartTag>
      <w:r w:rsidR="007F6508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) 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dhe pas luft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Radiotelevizionin e Kosov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,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ku </w:t>
      </w:r>
      <w:r w:rsidR="00E35CDA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ishte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pjes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e nd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rtimit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k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tij institucioni si </w:t>
      </w:r>
      <w:r w:rsidR="009B2C00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P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roducente </w:t>
      </w:r>
      <w:r w:rsidR="009B2C00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E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k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zekutive.</w:t>
      </w:r>
      <w:r w:rsidR="0091025A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</w:p>
    <w:p w14:paraId="5E45C757" w14:textId="1BFAD00D" w:rsidR="00F73D3D" w:rsidRPr="0042109D" w:rsidRDefault="009B2C00" w:rsidP="00D70802">
      <w:pPr>
        <w:spacing w:line="240" w:lineRule="auto"/>
        <w:jc w:val="both"/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="00976169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viti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n 2003 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ajo iu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kth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ye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biznesit dhe mena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xho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n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me biznesin e saj</w:t>
      </w:r>
      <w:r w:rsidR="00976169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duke u p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rkushtuar edhe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mena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xh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imin e K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B </w:t>
      </w:r>
      <w:r w:rsidR="00E75B8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Trepça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dhe kontributin e saj </w:t>
      </w:r>
      <w:r w:rsidR="00E75B8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disavjeçar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Bordin e Federat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 s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Basketbollit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Kosov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</w:t>
      </w:r>
      <w:r w:rsidR="00F03FC6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. </w:t>
      </w:r>
    </w:p>
    <w:p w14:paraId="48271530" w14:textId="33795276" w:rsidR="00F03FC6" w:rsidRPr="0042109D" w:rsidRDefault="009B2C00" w:rsidP="009144AF">
      <w:pPr>
        <w:spacing w:line="240" w:lineRule="auto"/>
        <w:jc w:val="both"/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Kryetare e Komisionit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p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 shpallj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e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n e Sportistit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Vitit-Koha Group,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nkryetare e Dhom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 Ekonomike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Grave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Kosov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s.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</w:p>
    <w:p w14:paraId="314CEC05" w14:textId="0F3486F8" w:rsidR="009144AF" w:rsidRPr="0042109D" w:rsidRDefault="00F03FC6" w:rsidP="009144AF">
      <w:pPr>
        <w:spacing w:line="240" w:lineRule="auto"/>
        <w:jc w:val="both"/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P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dy mandate an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tare e Bordit te Fondacionit Kosovar p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 Shoq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ri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Hapur. An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tare e Bordit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DOKUFESTIT, an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tare e Komitetit Drejtues 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F73D3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projektit Zvic</w:t>
      </w:r>
      <w:r w:rsidR="001B3A5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e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ran PPSE- promovimi i Pun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simit 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Sektorin Privat, An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tare e Komitetit Drejtues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Projektit Zvicran EYE – Fuqizimi i Pun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simit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R</w:t>
      </w:r>
      <w:r w:rsidR="009144AF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injve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,</w:t>
      </w:r>
      <w:r w:rsidR="00A6710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</w:t>
      </w:r>
      <w:r w:rsidR="005D6B87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A</w:t>
      </w:r>
      <w:r w:rsidR="00A6710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n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A6710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tare e Bordit t</w:t>
      </w:r>
      <w:r w:rsidR="0042109D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ë</w:t>
      </w:r>
      <w:r w:rsidR="00A6710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 xml:space="preserve"> K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B Trepca</w:t>
      </w:r>
      <w:r w:rsidR="00A6710C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.</w:t>
      </w:r>
    </w:p>
    <w:p w14:paraId="252266F9" w14:textId="7D31B1CD" w:rsidR="00A6710C" w:rsidRPr="0042109D" w:rsidRDefault="009144AF" w:rsidP="00A6710C">
      <w:pPr>
        <w:spacing w:line="240" w:lineRule="auto"/>
        <w:jc w:val="both"/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N</w:t>
      </w:r>
      <w:r w:rsidR="00FB4A58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ga kompania mediale “Koha Group”</w:t>
      </w:r>
      <w:r w:rsidR="00A6710C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</w:t>
      </w:r>
      <w:r w:rsidR="0042109D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ë</w:t>
      </w:r>
      <w:r w:rsidR="00A6710C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sht</w:t>
      </w:r>
      <w:r w:rsidR="0042109D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ë</w:t>
      </w:r>
      <w:r w:rsidR="00A6710C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shp</w:t>
      </w:r>
      <w:r w:rsidR="0042109D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ë</w:t>
      </w:r>
      <w:r w:rsidR="00A6710C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rblyer</w:t>
      </w:r>
      <w:r w:rsidR="00FB4A58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me mirënjohje të veçantë për kontributin në avan</w:t>
      </w:r>
      <w:r w:rsidR="00F03FC6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c</w:t>
      </w:r>
      <w:r w:rsidR="00FB4A58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imin e sportit në Kosovë</w:t>
      </w:r>
      <w:r w:rsidR="00804355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dhe ndërkombëtarizimin e tij.</w:t>
      </w:r>
    </w:p>
    <w:p w14:paraId="3F6A01AE" w14:textId="3DB72C51" w:rsidR="00A6710C" w:rsidRPr="0042109D" w:rsidRDefault="00804355" w:rsidP="0059048D">
      <w:pPr>
        <w:spacing w:line="240" w:lineRule="auto"/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lastRenderedPageBreak/>
        <w:t xml:space="preserve">Kuvendi Komunal i Mitrovicës </w:t>
      </w:r>
      <w:r w:rsidR="00A6710C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e </w:t>
      </w:r>
      <w:r w:rsidR="00F03FC6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ka </w:t>
      </w: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nder</w:t>
      </w:r>
      <w:r w:rsidR="00F03FC6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uar</w:t>
      </w: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me çmimin “LAH NIMANI” p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 w:eastAsia="ja-JP"/>
        </w:rPr>
        <w:t>ër kontributin e dhënë</w:t>
      </w:r>
      <w:r w:rsidR="00AC2A7E"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 w:eastAsia="ja-JP"/>
        </w:rPr>
        <w:t xml:space="preserve"> në fushën e sportit.</w:t>
      </w:r>
    </w:p>
    <w:p w14:paraId="0F41D8B2" w14:textId="17C01326" w:rsidR="005E27A0" w:rsidRPr="0042109D" w:rsidRDefault="006C4F0B" w:rsidP="0059048D">
      <w:pPr>
        <w:spacing w:line="240" w:lineRule="auto"/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Grupi i</w:t>
      </w:r>
      <w:r w:rsidR="00E101B4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Grave Deputete të P</w:t>
      </w: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arlamentit të Kosovës </w:t>
      </w:r>
      <w:r w:rsidR="006E1FCA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e </w:t>
      </w:r>
      <w:r w:rsidR="00F03FC6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ka s</w:t>
      </w:r>
      <w:r w:rsidR="006E1FCA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hpall</w:t>
      </w:r>
      <w:r w:rsidR="00F03FC6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ur</w:t>
      </w:r>
      <w:r w:rsidR="006E1FCA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 “</w:t>
      </w:r>
      <w:r w:rsidR="00BD6179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Afaristen e suksesshme të vitit”</w:t>
      </w:r>
      <w:r w:rsidR="002243AA"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>.</w:t>
      </w:r>
    </w:p>
    <w:p w14:paraId="6C22D105" w14:textId="77777777" w:rsidR="002243AA" w:rsidRPr="0042109D" w:rsidRDefault="002243AA" w:rsidP="0059048D">
      <w:pPr>
        <w:spacing w:line="240" w:lineRule="auto"/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</w:pPr>
      <w:r w:rsidRPr="0042109D">
        <w:rPr>
          <w:rFonts w:ascii="Calisto MT" w:hAnsi="Calisto MT" w:cs="Times New Roman"/>
          <w:bCs/>
          <w:color w:val="000000" w:themeColor="text1"/>
          <w:sz w:val="26"/>
          <w:szCs w:val="26"/>
          <w:lang w:val="sq-AL"/>
        </w:rPr>
        <w:t xml:space="preserve">Kompania e saj </w:t>
      </w:r>
      <w:r w:rsidRPr="0042109D"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  <w:t>Data Project Electronics është shpërblyer me çmimin FIDES për filantropi dhe përgjegjësi korporative në nivel nacional.</w:t>
      </w:r>
    </w:p>
    <w:p w14:paraId="5CD3BDED" w14:textId="6263ABC5" w:rsidR="00376851" w:rsidRPr="0042109D" w:rsidRDefault="00376851" w:rsidP="00746B95">
      <w:pPr>
        <w:spacing w:after="0" w:line="240" w:lineRule="auto"/>
        <w:rPr>
          <w:rFonts w:ascii="Calisto MT" w:hAnsi="Calisto MT" w:cs="Arial"/>
          <w:bCs/>
          <w:color w:val="000000" w:themeColor="text1"/>
          <w:sz w:val="26"/>
          <w:szCs w:val="26"/>
          <w:lang w:val="sq-AL"/>
        </w:rPr>
      </w:pPr>
    </w:p>
    <w:p w14:paraId="422A05E3" w14:textId="77777777" w:rsidR="00746B95" w:rsidRPr="000E42B2" w:rsidRDefault="00746B95" w:rsidP="00A70C27">
      <w:pPr>
        <w:spacing w:line="240" w:lineRule="auto"/>
        <w:rPr>
          <w:rFonts w:ascii="Calisto MT" w:hAnsi="Calisto MT" w:cs="Arial"/>
          <w:bCs/>
          <w:sz w:val="26"/>
          <w:szCs w:val="26"/>
        </w:rPr>
      </w:pPr>
    </w:p>
    <w:sectPr w:rsidR="00746B95" w:rsidRPr="000E42B2" w:rsidSect="00E64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8D"/>
    <w:rsid w:val="0000047C"/>
    <w:rsid w:val="00004346"/>
    <w:rsid w:val="00024B89"/>
    <w:rsid w:val="0002619F"/>
    <w:rsid w:val="00036003"/>
    <w:rsid w:val="000E42B2"/>
    <w:rsid w:val="000F78F5"/>
    <w:rsid w:val="00102101"/>
    <w:rsid w:val="001442FC"/>
    <w:rsid w:val="001512DC"/>
    <w:rsid w:val="00161000"/>
    <w:rsid w:val="00174708"/>
    <w:rsid w:val="001B3A5D"/>
    <w:rsid w:val="001F28F6"/>
    <w:rsid w:val="001F3B56"/>
    <w:rsid w:val="002243AA"/>
    <w:rsid w:val="00277A80"/>
    <w:rsid w:val="00282338"/>
    <w:rsid w:val="002B4A54"/>
    <w:rsid w:val="002C0A1D"/>
    <w:rsid w:val="002D0E1F"/>
    <w:rsid w:val="0032094D"/>
    <w:rsid w:val="00324100"/>
    <w:rsid w:val="003623E7"/>
    <w:rsid w:val="00376851"/>
    <w:rsid w:val="00390120"/>
    <w:rsid w:val="00390BBD"/>
    <w:rsid w:val="003B1107"/>
    <w:rsid w:val="003C6680"/>
    <w:rsid w:val="003F7266"/>
    <w:rsid w:val="004028E5"/>
    <w:rsid w:val="0042109D"/>
    <w:rsid w:val="00426752"/>
    <w:rsid w:val="00445CC6"/>
    <w:rsid w:val="00460ACB"/>
    <w:rsid w:val="004708A8"/>
    <w:rsid w:val="004945D1"/>
    <w:rsid w:val="004D1C8A"/>
    <w:rsid w:val="004D2747"/>
    <w:rsid w:val="004F67BF"/>
    <w:rsid w:val="00524784"/>
    <w:rsid w:val="00562457"/>
    <w:rsid w:val="00565C72"/>
    <w:rsid w:val="00587077"/>
    <w:rsid w:val="0059048D"/>
    <w:rsid w:val="0059229C"/>
    <w:rsid w:val="005D6B87"/>
    <w:rsid w:val="005E1D40"/>
    <w:rsid w:val="005E27A0"/>
    <w:rsid w:val="005E6C6B"/>
    <w:rsid w:val="005F1424"/>
    <w:rsid w:val="0060546E"/>
    <w:rsid w:val="00635763"/>
    <w:rsid w:val="00640CB3"/>
    <w:rsid w:val="006658B5"/>
    <w:rsid w:val="006C4F0B"/>
    <w:rsid w:val="006D4FC4"/>
    <w:rsid w:val="006E1FCA"/>
    <w:rsid w:val="007205FD"/>
    <w:rsid w:val="0072321F"/>
    <w:rsid w:val="00746B95"/>
    <w:rsid w:val="00755478"/>
    <w:rsid w:val="007563DF"/>
    <w:rsid w:val="00796363"/>
    <w:rsid w:val="007B0B82"/>
    <w:rsid w:val="007D11E5"/>
    <w:rsid w:val="007F62A5"/>
    <w:rsid w:val="007F6508"/>
    <w:rsid w:val="00804355"/>
    <w:rsid w:val="00883959"/>
    <w:rsid w:val="008B5256"/>
    <w:rsid w:val="008D517D"/>
    <w:rsid w:val="0091025A"/>
    <w:rsid w:val="009144AF"/>
    <w:rsid w:val="00937DDF"/>
    <w:rsid w:val="00952CDF"/>
    <w:rsid w:val="00976169"/>
    <w:rsid w:val="009A7959"/>
    <w:rsid w:val="009B2C00"/>
    <w:rsid w:val="009E17FB"/>
    <w:rsid w:val="009E30B4"/>
    <w:rsid w:val="00A0781B"/>
    <w:rsid w:val="00A3416E"/>
    <w:rsid w:val="00A63F35"/>
    <w:rsid w:val="00A6710C"/>
    <w:rsid w:val="00A70C27"/>
    <w:rsid w:val="00A74BF5"/>
    <w:rsid w:val="00AB4AE1"/>
    <w:rsid w:val="00AC2A7E"/>
    <w:rsid w:val="00AD43DF"/>
    <w:rsid w:val="00B05A46"/>
    <w:rsid w:val="00B31083"/>
    <w:rsid w:val="00B43413"/>
    <w:rsid w:val="00B64751"/>
    <w:rsid w:val="00B81D42"/>
    <w:rsid w:val="00BD6179"/>
    <w:rsid w:val="00BE277F"/>
    <w:rsid w:val="00BF3C8E"/>
    <w:rsid w:val="00C41E3D"/>
    <w:rsid w:val="00C462FD"/>
    <w:rsid w:val="00C536F0"/>
    <w:rsid w:val="00C91DC6"/>
    <w:rsid w:val="00CA66A3"/>
    <w:rsid w:val="00CD4DB7"/>
    <w:rsid w:val="00D03FEE"/>
    <w:rsid w:val="00D119AB"/>
    <w:rsid w:val="00D32FD3"/>
    <w:rsid w:val="00D62D83"/>
    <w:rsid w:val="00D70802"/>
    <w:rsid w:val="00D9064F"/>
    <w:rsid w:val="00DB07F5"/>
    <w:rsid w:val="00DD76A1"/>
    <w:rsid w:val="00E101B4"/>
    <w:rsid w:val="00E3408F"/>
    <w:rsid w:val="00E35CDA"/>
    <w:rsid w:val="00E56923"/>
    <w:rsid w:val="00E64CC9"/>
    <w:rsid w:val="00E75B8C"/>
    <w:rsid w:val="00ED2739"/>
    <w:rsid w:val="00ED7735"/>
    <w:rsid w:val="00F03FC6"/>
    <w:rsid w:val="00F04015"/>
    <w:rsid w:val="00F20D7F"/>
    <w:rsid w:val="00F47557"/>
    <w:rsid w:val="00F64493"/>
    <w:rsid w:val="00F73D3D"/>
    <w:rsid w:val="00FB4A58"/>
    <w:rsid w:val="00FB62EE"/>
    <w:rsid w:val="00FC22BB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2964D8"/>
  <w15:docId w15:val="{30E65B86-E1C9-4C93-B877-9E7EF2D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E0B4-FB7C-40FE-B09A-E9759DC1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bahri rexha</cp:lastModifiedBy>
  <cp:revision>10</cp:revision>
  <dcterms:created xsi:type="dcterms:W3CDTF">2022-11-15T17:59:00Z</dcterms:created>
  <dcterms:modified xsi:type="dcterms:W3CDTF">2022-12-27T13:46:00Z</dcterms:modified>
</cp:coreProperties>
</file>